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95" w:rsidRPr="00EE079F" w:rsidRDefault="00CD28C9" w:rsidP="00EE079F">
      <w:pPr>
        <w:jc w:val="center"/>
        <w:rPr>
          <w:rFonts w:ascii="Arial Rounded MT Bold" w:hAnsi="Arial Rounded MT Bold"/>
          <w:color w:val="000000"/>
          <w:sz w:val="24"/>
          <w:szCs w:val="24"/>
          <w:u w:val="single"/>
          <w:shd w:val="clear" w:color="auto" w:fill="FFFFFF"/>
        </w:rPr>
      </w:pPr>
      <w:r w:rsidRPr="00EE079F">
        <w:rPr>
          <w:rFonts w:ascii="Arial Rounded MT Bold" w:hAnsi="Arial Rounded MT Bold"/>
          <w:color w:val="000000"/>
          <w:sz w:val="24"/>
          <w:szCs w:val="24"/>
          <w:u w:val="single"/>
          <w:shd w:val="clear" w:color="auto" w:fill="FFFFFF"/>
        </w:rPr>
        <w:t>FORMULA SHEET</w:t>
      </w:r>
    </w:p>
    <w:p w:rsidR="0026497F" w:rsidRPr="00EE079F" w:rsidRDefault="0026497F" w:rsidP="008C6695">
      <w:pPr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>Distance</w:t>
      </w:r>
    </w:p>
    <w:p w:rsidR="0026497F" w:rsidRPr="00EE079F" w:rsidRDefault="000B7453" w:rsidP="008C6695">
      <w:pPr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6"/>
                        <w:szCs w:val="36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6"/>
                        <w:szCs w:val="36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</m:e>
        </m:rad>
      </m:oMath>
      <w:r w:rsidR="0026497F"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 xml:space="preserve"> </w:t>
      </w:r>
    </w:p>
    <w:p w:rsidR="00CD28C9" w:rsidRPr="00EE079F" w:rsidRDefault="0026497F" w:rsidP="008C6695">
      <w:pPr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>S</w:t>
      </w:r>
      <w:r w:rsidR="00CD28C9"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>lope</w:t>
      </w:r>
    </w:p>
    <w:p w:rsidR="00CD28C9" w:rsidRPr="00EE079F" w:rsidRDefault="00CD28C9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shd w:val="clear" w:color="auto" w:fill="FFFFFF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shd w:val="clear" w:color="auto" w:fill="FFFFFF"/>
                  </w:rPr>
                  <m:t>1</m:t>
                </m:r>
              </m:sub>
            </m:sSub>
          </m:den>
        </m:f>
      </m:oMath>
      <w:r w:rsidR="0026497F"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     or by counting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rise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run</m:t>
            </m:r>
          </m:den>
        </m:f>
      </m:oMath>
    </w:p>
    <w:p w:rsidR="0026497F" w:rsidRPr="00EE079F" w:rsidRDefault="0026497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</w:p>
    <w:p w:rsidR="0026497F" w:rsidRPr="00EE079F" w:rsidRDefault="0026497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proofErr w:type="gramStart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Midpoint</w:t>
      </w:r>
      <w:r w:rsid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  </w:t>
      </w: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(</w:t>
      </w:r>
      <w:proofErr w:type="gramEnd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x, y) = 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)</m:t>
        </m:r>
      </m:oMath>
    </w:p>
    <w:p w:rsidR="0026497F" w:rsidRPr="00EE079F" w:rsidRDefault="0026497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 Point-Slope Form  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y-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y</m:t>
            </m:r>
          </m:e>
          <m:sub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=m(x-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)</m:t>
        </m:r>
      </m:oMath>
    </w:p>
    <w:p w:rsidR="0026497F" w:rsidRPr="00EE079F" w:rsidRDefault="0026497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</w:p>
    <w:p w:rsidR="0026497F" w:rsidRPr="00EE079F" w:rsidRDefault="0026497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  <w:t xml:space="preserve">Slope-Intercept Form </w:t>
      </w:r>
      <m:oMath>
        <m:r>
          <w:rPr>
            <w:rFonts w:ascii="Cambria Math" w:hAnsi="Cambria Math"/>
            <w:color w:val="000000"/>
            <w:sz w:val="36"/>
            <w:szCs w:val="36"/>
            <w:shd w:val="clear" w:color="auto" w:fill="FFFFFF"/>
          </w:rPr>
          <m:t>y=mx+b</m:t>
        </m:r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 xml:space="preserve">  </m:t>
        </m:r>
      </m:oMath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 </w:t>
      </w:r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Density 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mass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volume</m:t>
            </m:r>
          </m:den>
        </m:f>
      </m:oMath>
      <w:bookmarkStart w:id="0" w:name="_GoBack"/>
      <w:bookmarkEnd w:id="0"/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Area</w:t>
      </w:r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proofErr w:type="spellStart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Rect</w:t>
      </w:r>
      <w:proofErr w:type="spellEnd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/</w:t>
      </w:r>
      <w:proofErr w:type="gramStart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square  A</w:t>
      </w:r>
      <w:proofErr w:type="gramEnd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= </w:t>
      </w:r>
      <w:proofErr w:type="spellStart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lw</w:t>
      </w:r>
      <w:proofErr w:type="spellEnd"/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Triangle          A = ½ </w:t>
      </w:r>
      <w:proofErr w:type="spellStart"/>
      <w:proofErr w:type="gramStart"/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bh</w:t>
      </w:r>
      <w:proofErr w:type="spellEnd"/>
      <w:proofErr w:type="gramEnd"/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Volume</w:t>
      </w:r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Cone 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 xml:space="preserve">V= 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36"/>
                    <w:szCs w:val="36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36"/>
                    <w:szCs w:val="36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h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3</m:t>
            </m:r>
          </m:den>
        </m:f>
      </m:oMath>
    </w:p>
    <w:p w:rsidR="00EE079F" w:rsidRP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>Prism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 xml:space="preserve"> V=lwh</m:t>
        </m:r>
      </m:oMath>
    </w:p>
    <w:p w:rsidR="0026497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  <w:r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 xml:space="preserve">Pyramid </w:t>
      </w:r>
      <m:oMath>
        <m:r>
          <w:rPr>
            <w:rFonts w:ascii="Cambria Math" w:eastAsiaTheme="minorEastAsia" w:hAnsi="Cambria Math"/>
            <w:color w:val="000000"/>
            <w:sz w:val="36"/>
            <w:szCs w:val="36"/>
            <w:shd w:val="clear" w:color="auto" w:fill="FFFFFF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36"/>
                <w:szCs w:val="36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lwh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36"/>
                <w:szCs w:val="36"/>
                <w:shd w:val="clear" w:color="auto" w:fill="FFFFFF"/>
              </w:rPr>
              <m:t>3</m:t>
            </m:r>
          </m:den>
        </m:f>
      </m:oMath>
      <w:r w:rsidR="0026497F" w:rsidRPr="00EE079F"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  <w:tab/>
      </w:r>
    </w:p>
    <w:p w:rsidR="00EE079F" w:rsidRDefault="00EE079F" w:rsidP="008C6695">
      <w:pPr>
        <w:rPr>
          <w:rFonts w:ascii="Arial Rounded MT Bold" w:eastAsiaTheme="minorEastAsia" w:hAnsi="Arial Rounded MT Bold"/>
          <w:color w:val="000000"/>
          <w:sz w:val="36"/>
          <w:szCs w:val="36"/>
          <w:shd w:val="clear" w:color="auto" w:fill="FFFFFF"/>
        </w:rPr>
      </w:pPr>
    </w:p>
    <w:p w:rsidR="00EE079F" w:rsidRDefault="00EE079F" w:rsidP="008C6695">
      <w:pPr>
        <w:rPr>
          <w:rFonts w:ascii="Arial Rounded MT Bold" w:hAnsi="Arial Rounded MT Bold"/>
          <w:color w:val="000000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BCD0BE7" wp14:editId="24DB90D3">
            <wp:extent cx="2400767" cy="234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7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5E5863" wp14:editId="5F719A04">
            <wp:extent cx="2400767" cy="2349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9F" w:rsidRDefault="00EE079F" w:rsidP="00EE079F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155E5863" wp14:editId="5F719A04">
            <wp:extent cx="2400767" cy="2349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E5863" wp14:editId="5F719A04">
            <wp:extent cx="2400767" cy="2349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9F" w:rsidRPr="00EE079F" w:rsidRDefault="00EE079F" w:rsidP="00EE079F">
      <w:pPr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155E5863" wp14:editId="5F719A04">
            <wp:extent cx="2400767" cy="2349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5E5863" wp14:editId="5F719A04">
            <wp:extent cx="2400767" cy="23497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8702" cy="23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79F" w:rsidRPr="00E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0B"/>
    <w:rsid w:val="0026497F"/>
    <w:rsid w:val="00286C83"/>
    <w:rsid w:val="0031150B"/>
    <w:rsid w:val="003567FE"/>
    <w:rsid w:val="008C6695"/>
    <w:rsid w:val="00BB5D6A"/>
    <w:rsid w:val="00CD28C9"/>
    <w:rsid w:val="00E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143B"/>
  <w15:chartTrackingRefBased/>
  <w15:docId w15:val="{9A6B3715-D5F6-41BC-8AD4-1A88292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8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2</cp:revision>
  <cp:lastPrinted>2018-04-23T13:30:00Z</cp:lastPrinted>
  <dcterms:created xsi:type="dcterms:W3CDTF">2018-04-23T14:13:00Z</dcterms:created>
  <dcterms:modified xsi:type="dcterms:W3CDTF">2018-04-23T14:13:00Z</dcterms:modified>
</cp:coreProperties>
</file>